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E" w:rsidRPr="007D3063" w:rsidRDefault="00932C4E" w:rsidP="00932C4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7D3063">
        <w:rPr>
          <w:b/>
          <w:sz w:val="24"/>
          <w:szCs w:val="24"/>
        </w:rPr>
        <w:t>Защита прав и достоинства ребёнка в законодательных актах</w:t>
      </w:r>
    </w:p>
    <w:p w:rsidR="00932C4E" w:rsidRPr="007D3063" w:rsidRDefault="00932C4E" w:rsidP="00932C4E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>***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b/>
          <w:sz w:val="24"/>
          <w:szCs w:val="24"/>
        </w:rPr>
        <w:t xml:space="preserve">Конвенция ООН о правах ребёнка </w:t>
      </w:r>
      <w:r w:rsidRPr="007D3063">
        <w:rPr>
          <w:sz w:val="24"/>
          <w:szCs w:val="24"/>
        </w:rPr>
        <w:t xml:space="preserve">даёт понятие «жестокое обращение» и определяет меры защиты, а также устанавливает: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•Обеспечение в максимальной возможной степени здорового развития личности (ст. 6)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•Обеспечение мер по борьбе с болезнями и недомоганием (ст. 24)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•Признание права каждого </w:t>
      </w:r>
      <w:proofErr w:type="spellStart"/>
      <w:r w:rsidRPr="007D3063">
        <w:rPr>
          <w:sz w:val="24"/>
          <w:szCs w:val="24"/>
        </w:rPr>
        <w:t>ребѐнка</w:t>
      </w:r>
      <w:proofErr w:type="spellEnd"/>
      <w:r w:rsidRPr="007D3063">
        <w:rPr>
          <w:sz w:val="24"/>
          <w:szCs w:val="24"/>
        </w:rPr>
        <w:t xml:space="preserve"> на уровень жизни, необходимый для физического, умственного, духовного, нравственного и социального развития (ст. 27) </w:t>
      </w:r>
    </w:p>
    <w:p w:rsidR="00932C4E" w:rsidRPr="007D3063" w:rsidRDefault="00932C4E" w:rsidP="00932C4E">
      <w:p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•Защиту ребёнка от сексуального посягательства (ст. 34) </w:t>
      </w:r>
    </w:p>
    <w:p w:rsidR="00932C4E" w:rsidRDefault="00932C4E" w:rsidP="00932C4E">
      <w:pPr>
        <w:spacing w:after="0"/>
        <w:rPr>
          <w:b/>
          <w:sz w:val="24"/>
          <w:szCs w:val="24"/>
        </w:rPr>
      </w:pPr>
      <w:r w:rsidRPr="007D3063">
        <w:rPr>
          <w:sz w:val="24"/>
          <w:szCs w:val="24"/>
        </w:rPr>
        <w:t>•Защиту ребёнка от других форм жестокого обращения (ст. 37</w:t>
      </w:r>
      <w:r w:rsidRPr="007D3063">
        <w:rPr>
          <w:b/>
          <w:sz w:val="24"/>
          <w:szCs w:val="24"/>
        </w:rPr>
        <w:t xml:space="preserve">) </w:t>
      </w:r>
    </w:p>
    <w:p w:rsidR="007D3063" w:rsidRDefault="007D3063" w:rsidP="007D30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7D3063" w:rsidRDefault="007D3063" w:rsidP="007D3063">
      <w:pPr>
        <w:spacing w:after="0"/>
        <w:rPr>
          <w:sz w:val="24"/>
          <w:szCs w:val="24"/>
        </w:rPr>
      </w:pPr>
      <w:r w:rsidRPr="007D3063">
        <w:rPr>
          <w:b/>
          <w:sz w:val="24"/>
          <w:szCs w:val="24"/>
        </w:rPr>
        <w:t xml:space="preserve">Уголовный кодекс РФ предусматривает </w:t>
      </w:r>
      <w:r w:rsidRPr="007D3063">
        <w:rPr>
          <w:sz w:val="24"/>
          <w:szCs w:val="24"/>
        </w:rPr>
        <w:t xml:space="preserve">ответственность: </w:t>
      </w:r>
    </w:p>
    <w:p w:rsid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>за совершение физического и сексуального насилия, в том числе и в отношении несовершеннолетних</w:t>
      </w:r>
    </w:p>
    <w:p w:rsidR="007D3063" w:rsidRPr="007D3063" w:rsidRDefault="007D3063" w:rsidP="007D3063">
      <w:pPr>
        <w:pStyle w:val="a5"/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(ст. 106- 136) 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7D3063">
        <w:rPr>
          <w:sz w:val="24"/>
          <w:szCs w:val="24"/>
        </w:rPr>
        <w:t>за преступления против семьи и несовершеннолетних (ст. 150- 157</w:t>
      </w:r>
      <w:r>
        <w:rPr>
          <w:sz w:val="24"/>
          <w:szCs w:val="24"/>
        </w:rPr>
        <w:t>)</w:t>
      </w:r>
    </w:p>
    <w:p w:rsidR="007D3063" w:rsidRPr="007D3063" w:rsidRDefault="007D3063" w:rsidP="00932C4E">
      <w:pPr>
        <w:spacing w:after="0"/>
        <w:rPr>
          <w:b/>
          <w:sz w:val="24"/>
          <w:szCs w:val="24"/>
        </w:rPr>
      </w:pPr>
    </w:p>
    <w:p w:rsidR="007C2C94" w:rsidRPr="00CA1234" w:rsidRDefault="00F55CA1" w:rsidP="00F55CA1">
      <w:pPr>
        <w:spacing w:after="0"/>
        <w:jc w:val="center"/>
        <w:rPr>
          <w:b/>
          <w:sz w:val="28"/>
          <w:szCs w:val="28"/>
        </w:rPr>
      </w:pPr>
      <w:r w:rsidRPr="00CA1234">
        <w:rPr>
          <w:b/>
          <w:sz w:val="28"/>
          <w:szCs w:val="28"/>
        </w:rPr>
        <w:lastRenderedPageBreak/>
        <w:t>МБДОУ д</w:t>
      </w:r>
      <w:r w:rsidR="00CA1234">
        <w:rPr>
          <w:b/>
          <w:sz w:val="28"/>
          <w:szCs w:val="28"/>
        </w:rPr>
        <w:t xml:space="preserve">етский сад </w:t>
      </w:r>
      <w:r w:rsidRPr="00CA1234">
        <w:rPr>
          <w:b/>
          <w:sz w:val="28"/>
          <w:szCs w:val="28"/>
        </w:rPr>
        <w:t>№101</w:t>
      </w:r>
    </w:p>
    <w:p w:rsidR="00F55CA1" w:rsidRPr="00CA1234" w:rsidRDefault="00F55CA1" w:rsidP="00F55CA1">
      <w:pPr>
        <w:spacing w:after="0"/>
        <w:jc w:val="center"/>
        <w:rPr>
          <w:b/>
          <w:sz w:val="28"/>
          <w:szCs w:val="28"/>
        </w:rPr>
      </w:pPr>
      <w:r w:rsidRPr="00CA1234">
        <w:rPr>
          <w:b/>
          <w:sz w:val="28"/>
          <w:szCs w:val="28"/>
        </w:rPr>
        <w:t>г. Уссурийск</w:t>
      </w:r>
    </w:p>
    <w:p w:rsidR="00F55CA1" w:rsidRDefault="00F55CA1" w:rsidP="00F55CA1">
      <w:pPr>
        <w:spacing w:after="0"/>
        <w:jc w:val="center"/>
      </w:pPr>
    </w:p>
    <w:p w:rsidR="00F55CA1" w:rsidRPr="00CA1234" w:rsidRDefault="00F55CA1" w:rsidP="00F55CA1">
      <w:pPr>
        <w:spacing w:after="0"/>
        <w:jc w:val="center"/>
        <w:rPr>
          <w:sz w:val="28"/>
          <w:szCs w:val="28"/>
        </w:rPr>
      </w:pPr>
      <w:r w:rsidRPr="00CA1234">
        <w:rPr>
          <w:sz w:val="28"/>
          <w:szCs w:val="28"/>
        </w:rPr>
        <w:t>Консультация для родителей</w:t>
      </w: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F55CA1" w:rsidRDefault="00F55CA1" w:rsidP="00F55CA1">
      <w:pPr>
        <w:spacing w:after="0"/>
        <w:jc w:val="center"/>
        <w:rPr>
          <w:b/>
          <w:sz w:val="40"/>
          <w:szCs w:val="40"/>
          <w:u w:val="single"/>
        </w:rPr>
      </w:pPr>
      <w:r w:rsidRPr="00CA1234">
        <w:rPr>
          <w:b/>
          <w:sz w:val="40"/>
          <w:szCs w:val="40"/>
          <w:u w:val="single"/>
        </w:rPr>
        <w:t xml:space="preserve">Права </w:t>
      </w:r>
      <w:r w:rsidR="00CA1234" w:rsidRPr="00CA1234">
        <w:rPr>
          <w:b/>
          <w:sz w:val="40"/>
          <w:szCs w:val="40"/>
          <w:u w:val="single"/>
        </w:rPr>
        <w:t>ребенка.</w:t>
      </w: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72267C" w:rsidRPr="00CA1234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F55CA1" w:rsidRDefault="00F55CA1" w:rsidP="00F55CA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57EB5BD" wp14:editId="290EEBA1">
            <wp:extent cx="2567176" cy="2276475"/>
            <wp:effectExtent l="0" t="0" r="5080" b="0"/>
            <wp:docPr id="1" name="Рисунок 1" descr="C:\Users\Марина\Desktop\права ребенка\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ава ребенка\дети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79" cy="22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34" w:rsidRDefault="00CA1234" w:rsidP="00F55CA1">
      <w:pPr>
        <w:spacing w:after="0"/>
        <w:jc w:val="center"/>
      </w:pP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72267C" w:rsidRDefault="0072267C" w:rsidP="00F55CA1">
      <w:pPr>
        <w:spacing w:after="0"/>
        <w:jc w:val="center"/>
        <w:rPr>
          <w:b/>
          <w:sz w:val="40"/>
          <w:szCs w:val="40"/>
          <w:u w:val="single"/>
        </w:rPr>
      </w:pPr>
    </w:p>
    <w:p w:rsidR="00CA1234" w:rsidRPr="0072267C" w:rsidRDefault="00CA1234" w:rsidP="00F55CA1">
      <w:pPr>
        <w:spacing w:after="0"/>
        <w:jc w:val="center"/>
        <w:rPr>
          <w:b/>
          <w:sz w:val="40"/>
          <w:szCs w:val="40"/>
          <w:u w:val="single"/>
        </w:rPr>
      </w:pPr>
      <w:r w:rsidRPr="0072267C">
        <w:rPr>
          <w:b/>
          <w:sz w:val="40"/>
          <w:szCs w:val="40"/>
          <w:u w:val="single"/>
        </w:rPr>
        <w:t xml:space="preserve">Чужих детей </w:t>
      </w:r>
    </w:p>
    <w:p w:rsidR="00CA1234" w:rsidRPr="0072267C" w:rsidRDefault="00CA1234" w:rsidP="00F55CA1">
      <w:pPr>
        <w:spacing w:after="0"/>
        <w:jc w:val="center"/>
        <w:rPr>
          <w:b/>
          <w:sz w:val="40"/>
          <w:szCs w:val="40"/>
          <w:u w:val="single"/>
        </w:rPr>
      </w:pPr>
      <w:r w:rsidRPr="0072267C">
        <w:rPr>
          <w:b/>
          <w:sz w:val="40"/>
          <w:szCs w:val="40"/>
          <w:u w:val="single"/>
        </w:rPr>
        <w:t>не бывает!</w:t>
      </w:r>
    </w:p>
    <w:p w:rsidR="007D3063" w:rsidRDefault="007D3063" w:rsidP="00F55CA1">
      <w:pPr>
        <w:spacing w:after="0"/>
        <w:jc w:val="center"/>
        <w:rPr>
          <w:b/>
          <w:sz w:val="40"/>
          <w:szCs w:val="40"/>
        </w:rPr>
      </w:pPr>
    </w:p>
    <w:p w:rsidR="0072267C" w:rsidRDefault="0072267C" w:rsidP="007D3063">
      <w:pPr>
        <w:spacing w:after="0"/>
        <w:jc w:val="center"/>
        <w:rPr>
          <w:b/>
          <w:sz w:val="24"/>
          <w:szCs w:val="24"/>
        </w:rPr>
      </w:pPr>
      <w:r w:rsidRPr="0072267C">
        <w:rPr>
          <w:b/>
          <w:sz w:val="24"/>
          <w:szCs w:val="24"/>
        </w:rPr>
        <w:lastRenderedPageBreak/>
        <w:t>Защита прав и достоинства ребёнка в законодательных актах</w:t>
      </w:r>
    </w:p>
    <w:p w:rsidR="0072267C" w:rsidRDefault="0072267C" w:rsidP="007D30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7D3063" w:rsidRDefault="007D3063" w:rsidP="007D3063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 xml:space="preserve">Семейный кодекс РФ гарантирует: </w:t>
      </w:r>
    </w:p>
    <w:p w:rsid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>право ребёнка на уважение его</w:t>
      </w:r>
    </w:p>
    <w:p w:rsidR="007D3063" w:rsidRPr="007D3063" w:rsidRDefault="007D3063" w:rsidP="007D30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3063">
        <w:rPr>
          <w:sz w:val="24"/>
          <w:szCs w:val="24"/>
        </w:rPr>
        <w:t xml:space="preserve">человеческого достоинства (ст. 54)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право ребёнка на защиту и обязанности органа опеки и попечительства принять меры по защите прав </w:t>
      </w:r>
      <w:proofErr w:type="spellStart"/>
      <w:r w:rsidRPr="007D3063">
        <w:rPr>
          <w:sz w:val="24"/>
          <w:szCs w:val="24"/>
        </w:rPr>
        <w:t>ребѐнка</w:t>
      </w:r>
      <w:proofErr w:type="spellEnd"/>
      <w:r w:rsidRPr="007D3063">
        <w:rPr>
          <w:sz w:val="24"/>
          <w:szCs w:val="24"/>
        </w:rPr>
        <w:t xml:space="preserve"> (ст.56)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лишение родительских прав как меру защиты детей от жестокого обращения с ними в семье (ст. 69) </w:t>
      </w:r>
    </w:p>
    <w:p w:rsidR="007D3063" w:rsidRPr="007D3063" w:rsidRDefault="007D3063" w:rsidP="007D3063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7D3063">
        <w:rPr>
          <w:sz w:val="24"/>
          <w:szCs w:val="24"/>
        </w:rPr>
        <w:t xml:space="preserve">немедленное отобрание </w:t>
      </w:r>
      <w:r w:rsidR="0072267C" w:rsidRPr="007D3063">
        <w:rPr>
          <w:sz w:val="24"/>
          <w:szCs w:val="24"/>
        </w:rPr>
        <w:t>ребёнка</w:t>
      </w:r>
      <w:r w:rsidRPr="007D3063">
        <w:rPr>
          <w:sz w:val="24"/>
          <w:szCs w:val="24"/>
        </w:rPr>
        <w:t xml:space="preserve"> при непосредственной угрозе жизни и здоровью (ст. 77) </w:t>
      </w:r>
    </w:p>
    <w:p w:rsidR="0072267C" w:rsidRDefault="0072267C" w:rsidP="007D3063">
      <w:pPr>
        <w:spacing w:after="0"/>
        <w:jc w:val="center"/>
        <w:rPr>
          <w:b/>
          <w:sz w:val="24"/>
          <w:szCs w:val="24"/>
        </w:rPr>
      </w:pPr>
    </w:p>
    <w:p w:rsidR="007D3063" w:rsidRPr="007D3063" w:rsidRDefault="007D3063" w:rsidP="007D3063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 xml:space="preserve"> </w:t>
      </w:r>
      <w:r w:rsidR="0072267C">
        <w:rPr>
          <w:b/>
          <w:sz w:val="24"/>
          <w:szCs w:val="24"/>
        </w:rPr>
        <w:t>***</w:t>
      </w:r>
    </w:p>
    <w:p w:rsidR="007D3063" w:rsidRPr="007D3063" w:rsidRDefault="007D3063" w:rsidP="007D3063">
      <w:pPr>
        <w:spacing w:after="0"/>
        <w:jc w:val="center"/>
        <w:rPr>
          <w:b/>
          <w:sz w:val="24"/>
          <w:szCs w:val="24"/>
        </w:rPr>
      </w:pPr>
      <w:r w:rsidRPr="007D3063">
        <w:rPr>
          <w:b/>
          <w:sz w:val="24"/>
          <w:szCs w:val="24"/>
        </w:rPr>
        <w:t xml:space="preserve">Закон РФ «Об образовании» </w:t>
      </w:r>
    </w:p>
    <w:p w:rsidR="007D3063" w:rsidRDefault="007D3063" w:rsidP="007D3063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3063">
        <w:rPr>
          <w:sz w:val="24"/>
          <w:szCs w:val="24"/>
        </w:rPr>
        <w:t>Утверждает право детей, обучающихся во всех образовательных учреждениях, на уважение их че</w:t>
      </w:r>
      <w:r>
        <w:rPr>
          <w:sz w:val="24"/>
          <w:szCs w:val="24"/>
        </w:rPr>
        <w:t xml:space="preserve">ловеческого достоинства (ст.5) </w:t>
      </w:r>
    </w:p>
    <w:p w:rsidR="007D3063" w:rsidRPr="007D3063" w:rsidRDefault="007D3063" w:rsidP="007D3063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3063">
        <w:rPr>
          <w:sz w:val="24"/>
          <w:szCs w:val="24"/>
        </w:rPr>
        <w:t xml:space="preserve"> предусматривает административное наказание педагогических работников за </w:t>
      </w:r>
      <w:proofErr w:type="gramStart"/>
      <w:r w:rsidRPr="007D3063">
        <w:rPr>
          <w:sz w:val="24"/>
          <w:szCs w:val="24"/>
        </w:rPr>
        <w:t>допущенные</w:t>
      </w:r>
      <w:proofErr w:type="gramEnd"/>
      <w:r w:rsidRPr="007D3063">
        <w:rPr>
          <w:sz w:val="24"/>
          <w:szCs w:val="24"/>
        </w:rPr>
        <w:t xml:space="preserve"> физическое или психическое насилие над личностью ребёнка (ст. 56)</w:t>
      </w:r>
    </w:p>
    <w:p w:rsidR="00CA1234" w:rsidRPr="007D3063" w:rsidRDefault="00CA1234" w:rsidP="00F55CA1">
      <w:pPr>
        <w:spacing w:after="0"/>
        <w:jc w:val="center"/>
        <w:rPr>
          <w:b/>
          <w:sz w:val="24"/>
          <w:szCs w:val="24"/>
        </w:rPr>
      </w:pPr>
    </w:p>
    <w:sectPr w:rsidR="00CA1234" w:rsidRPr="007D3063" w:rsidSect="00CA123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91" w:rsidRDefault="00401191" w:rsidP="00932C4E">
      <w:pPr>
        <w:spacing w:after="0" w:line="240" w:lineRule="auto"/>
      </w:pPr>
      <w:r>
        <w:separator/>
      </w:r>
    </w:p>
  </w:endnote>
  <w:endnote w:type="continuationSeparator" w:id="0">
    <w:p w:rsidR="00401191" w:rsidRDefault="00401191" w:rsidP="0093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91" w:rsidRDefault="00401191" w:rsidP="00932C4E">
      <w:pPr>
        <w:spacing w:after="0" w:line="240" w:lineRule="auto"/>
      </w:pPr>
      <w:r>
        <w:separator/>
      </w:r>
    </w:p>
  </w:footnote>
  <w:footnote w:type="continuationSeparator" w:id="0">
    <w:p w:rsidR="00401191" w:rsidRDefault="00401191" w:rsidP="0093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DDF"/>
    <w:multiLevelType w:val="hybridMultilevel"/>
    <w:tmpl w:val="9E4A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5A32"/>
    <w:multiLevelType w:val="hybridMultilevel"/>
    <w:tmpl w:val="385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E31"/>
    <w:multiLevelType w:val="hybridMultilevel"/>
    <w:tmpl w:val="D84E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E09"/>
    <w:multiLevelType w:val="hybridMultilevel"/>
    <w:tmpl w:val="A9D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461F8"/>
    <w:multiLevelType w:val="hybridMultilevel"/>
    <w:tmpl w:val="65A4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C"/>
    <w:rsid w:val="00401191"/>
    <w:rsid w:val="0063295C"/>
    <w:rsid w:val="0072267C"/>
    <w:rsid w:val="007C2C94"/>
    <w:rsid w:val="007D3063"/>
    <w:rsid w:val="00932C4E"/>
    <w:rsid w:val="00CA1234"/>
    <w:rsid w:val="00EC0C0D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C4E"/>
  </w:style>
  <w:style w:type="paragraph" w:styleId="a8">
    <w:name w:val="footer"/>
    <w:basedOn w:val="a"/>
    <w:link w:val="a9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C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C4E"/>
  </w:style>
  <w:style w:type="paragraph" w:styleId="a8">
    <w:name w:val="footer"/>
    <w:basedOn w:val="a"/>
    <w:link w:val="a9"/>
    <w:uiPriority w:val="99"/>
    <w:unhideWhenUsed/>
    <w:rsid w:val="0093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57CB-2BB3-4BF5-83DE-B57AE6F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2015-10-20T12:26:00Z</dcterms:created>
  <dcterms:modified xsi:type="dcterms:W3CDTF">2015-10-20T12:26:00Z</dcterms:modified>
</cp:coreProperties>
</file>